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A0" w:rsidRPr="009132A0" w:rsidRDefault="00470259" w:rsidP="009132A0">
      <w:pPr>
        <w:pStyle w:val="Default"/>
        <w:rPr>
          <w:rFonts w:asciiTheme="minorHAnsi" w:hAnsiTheme="minorHAnsi"/>
          <w:bCs/>
        </w:rPr>
      </w:pPr>
      <w:r w:rsidRPr="009132A0">
        <w:rPr>
          <w:rFonts w:asciiTheme="minorHAnsi" w:hAnsiTheme="minorHAnsi"/>
        </w:rPr>
        <w:t>You ar</w:t>
      </w:r>
      <w:r w:rsidR="009132A0" w:rsidRPr="009132A0">
        <w:rPr>
          <w:rFonts w:asciiTheme="minorHAnsi" w:hAnsiTheme="minorHAnsi"/>
        </w:rPr>
        <w:t xml:space="preserve">e being commission by a family </w:t>
      </w:r>
      <w:r w:rsidR="009132A0" w:rsidRPr="009132A0">
        <w:rPr>
          <w:rFonts w:asciiTheme="minorHAnsi" w:hAnsiTheme="minorHAnsi"/>
          <w:bCs/>
        </w:rPr>
        <w:t xml:space="preserve">to take the foundation remaining from a fire to recreate their lost family dwelling. Using the attached foundation drawing, your task is to redraw the foundation and within its shell redesign a 2 bedroom, 1 </w:t>
      </w:r>
      <w:proofErr w:type="spellStart"/>
      <w:r w:rsidR="009132A0" w:rsidRPr="009132A0">
        <w:rPr>
          <w:rFonts w:asciiTheme="minorHAnsi" w:hAnsiTheme="minorHAnsi"/>
          <w:bCs/>
        </w:rPr>
        <w:t>storey</w:t>
      </w:r>
      <w:proofErr w:type="spellEnd"/>
      <w:r w:rsidR="009132A0" w:rsidRPr="009132A0">
        <w:rPr>
          <w:rFonts w:asciiTheme="minorHAnsi" w:hAnsiTheme="minorHAnsi"/>
          <w:bCs/>
        </w:rPr>
        <w:t xml:space="preserve"> home. </w:t>
      </w:r>
    </w:p>
    <w:p w:rsidR="009132A0" w:rsidRDefault="009132A0" w:rsidP="009132A0">
      <w:pPr>
        <w:pStyle w:val="Default"/>
        <w:rPr>
          <w:rFonts w:asciiTheme="minorHAnsi" w:hAnsiTheme="minorHAnsi"/>
          <w:bCs/>
        </w:rPr>
      </w:pPr>
    </w:p>
    <w:p w:rsidR="004D7EE0" w:rsidRPr="004D7EE0" w:rsidRDefault="004D7EE0" w:rsidP="004D7EE0">
      <w:pPr>
        <w:pStyle w:val="Default"/>
        <w:rPr>
          <w:rFonts w:asciiTheme="minorHAnsi" w:hAnsiTheme="minorHAnsi"/>
          <w:b/>
          <w:sz w:val="22"/>
          <w:szCs w:val="22"/>
        </w:rPr>
      </w:pPr>
      <w:r w:rsidRPr="004D7EE0">
        <w:rPr>
          <w:rFonts w:asciiTheme="minorHAnsi" w:hAnsiTheme="minorHAnsi"/>
          <w:b/>
          <w:bCs/>
          <w:sz w:val="22"/>
          <w:szCs w:val="22"/>
        </w:rPr>
        <w:t xml:space="preserve">Homeowner’s requests: </w:t>
      </w:r>
    </w:p>
    <w:p w:rsidR="004D7EE0" w:rsidRPr="004D7EE0" w:rsidRDefault="004D7EE0" w:rsidP="004D7EE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4D7EE0" w:rsidRPr="004D7EE0" w:rsidRDefault="004D7EE0" w:rsidP="004D7EE0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D7EE0">
        <w:rPr>
          <w:rFonts w:asciiTheme="minorHAnsi" w:hAnsiTheme="minorHAnsi"/>
          <w:bCs/>
          <w:sz w:val="22"/>
          <w:szCs w:val="22"/>
        </w:rPr>
        <w:t xml:space="preserve">2 bedrooms with master 4 piece </w:t>
      </w:r>
      <w:proofErr w:type="spellStart"/>
      <w:r w:rsidRPr="004D7EE0">
        <w:rPr>
          <w:rFonts w:asciiTheme="minorHAnsi" w:hAnsiTheme="minorHAnsi"/>
          <w:bCs/>
          <w:sz w:val="22"/>
          <w:szCs w:val="22"/>
        </w:rPr>
        <w:t>ensuite</w:t>
      </w:r>
      <w:proofErr w:type="spellEnd"/>
      <w:r w:rsidRPr="004D7EE0">
        <w:rPr>
          <w:rFonts w:asciiTheme="minorHAnsi" w:hAnsiTheme="minorHAnsi"/>
          <w:bCs/>
          <w:sz w:val="22"/>
          <w:szCs w:val="22"/>
        </w:rPr>
        <w:t xml:space="preserve"> and walk in closet </w:t>
      </w:r>
    </w:p>
    <w:p w:rsidR="004D7EE0" w:rsidRPr="004D7EE0" w:rsidRDefault="005643FD" w:rsidP="004D7EE0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Spacious kitchen with island and d</w:t>
      </w:r>
      <w:r w:rsidR="004D7EE0" w:rsidRPr="004D7EE0">
        <w:rPr>
          <w:rFonts w:asciiTheme="minorHAnsi" w:hAnsiTheme="minorHAnsi"/>
          <w:bCs/>
          <w:sz w:val="22"/>
          <w:szCs w:val="22"/>
        </w:rPr>
        <w:t xml:space="preserve">inette </w:t>
      </w:r>
    </w:p>
    <w:p w:rsidR="004D7EE0" w:rsidRPr="004D7EE0" w:rsidRDefault="004D7EE0" w:rsidP="004D7EE0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D7EE0">
        <w:rPr>
          <w:rFonts w:asciiTheme="minorHAnsi" w:hAnsiTheme="minorHAnsi"/>
          <w:bCs/>
          <w:sz w:val="22"/>
          <w:szCs w:val="22"/>
        </w:rPr>
        <w:t xml:space="preserve">Great Room with gas fireplace </w:t>
      </w:r>
    </w:p>
    <w:p w:rsidR="004D7EE0" w:rsidRPr="004D7EE0" w:rsidRDefault="004D7EE0" w:rsidP="004D7EE0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D7EE0">
        <w:rPr>
          <w:rFonts w:asciiTheme="minorHAnsi" w:hAnsiTheme="minorHAnsi"/>
          <w:bCs/>
          <w:sz w:val="22"/>
          <w:szCs w:val="22"/>
        </w:rPr>
        <w:t xml:space="preserve">3 pc Bathroom </w:t>
      </w:r>
    </w:p>
    <w:p w:rsidR="004D7EE0" w:rsidRPr="004D7EE0" w:rsidRDefault="004D7EE0" w:rsidP="004D7EE0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D7EE0">
        <w:rPr>
          <w:rFonts w:asciiTheme="minorHAnsi" w:hAnsiTheme="minorHAnsi"/>
          <w:bCs/>
          <w:sz w:val="22"/>
          <w:szCs w:val="22"/>
        </w:rPr>
        <w:t xml:space="preserve">Large windows on main floor </w:t>
      </w:r>
    </w:p>
    <w:p w:rsidR="004D7EE0" w:rsidRPr="004D7EE0" w:rsidRDefault="004D7EE0" w:rsidP="004D7EE0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D7EE0">
        <w:rPr>
          <w:rFonts w:asciiTheme="minorHAnsi" w:hAnsiTheme="minorHAnsi"/>
          <w:bCs/>
          <w:sz w:val="22"/>
          <w:szCs w:val="22"/>
        </w:rPr>
        <w:t xml:space="preserve">Grand entrance with double doors </w:t>
      </w:r>
    </w:p>
    <w:p w:rsidR="004D7EE0" w:rsidRPr="004D7EE0" w:rsidRDefault="004D7EE0" w:rsidP="004D7EE0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D7EE0">
        <w:rPr>
          <w:rFonts w:asciiTheme="minorHAnsi" w:hAnsiTheme="minorHAnsi"/>
          <w:bCs/>
          <w:sz w:val="22"/>
          <w:szCs w:val="22"/>
        </w:rPr>
        <w:t xml:space="preserve">Deck off of the rear of house </w:t>
      </w:r>
    </w:p>
    <w:p w:rsidR="004D7EE0" w:rsidRDefault="004D7EE0" w:rsidP="004D7EE0">
      <w:pPr>
        <w:rPr>
          <w:b/>
        </w:rPr>
      </w:pPr>
    </w:p>
    <w:p w:rsidR="004D7EE0" w:rsidRPr="004D7EE0" w:rsidRDefault="004D7EE0" w:rsidP="004D7EE0">
      <w:pPr>
        <w:rPr>
          <w:sz w:val="24"/>
        </w:rPr>
      </w:pPr>
      <w:r>
        <w:rPr>
          <w:b/>
        </w:rPr>
        <w:t>Notes and specifications:</w:t>
      </w:r>
    </w:p>
    <w:p w:rsidR="00F1593F" w:rsidRPr="004D7EE0" w:rsidRDefault="00F1593F" w:rsidP="004D7EE0">
      <w:pPr>
        <w:pStyle w:val="ListParagraph"/>
        <w:numPr>
          <w:ilvl w:val="0"/>
          <w:numId w:val="11"/>
        </w:numPr>
      </w:pPr>
      <w:r w:rsidRPr="004D7EE0">
        <w:t>All rooms must comply with the Ontario Building Code minimum size</w:t>
      </w:r>
    </w:p>
    <w:p w:rsidR="00F1593F" w:rsidRPr="004D7EE0" w:rsidRDefault="00F1593F" w:rsidP="004D7EE0">
      <w:pPr>
        <w:pStyle w:val="ListParagraph"/>
        <w:numPr>
          <w:ilvl w:val="0"/>
          <w:numId w:val="11"/>
        </w:numPr>
      </w:pPr>
      <w:r w:rsidRPr="004D7EE0">
        <w:t>Basement height is 8’</w:t>
      </w:r>
    </w:p>
    <w:p w:rsidR="00F1593F" w:rsidRPr="004D7EE0" w:rsidRDefault="00F1593F" w:rsidP="004D7EE0">
      <w:pPr>
        <w:pStyle w:val="ListParagraph"/>
        <w:numPr>
          <w:ilvl w:val="0"/>
          <w:numId w:val="11"/>
        </w:numPr>
      </w:pPr>
      <w:r w:rsidRPr="004D7EE0">
        <w:t>Main floor ceiling height is 9’</w:t>
      </w:r>
    </w:p>
    <w:p w:rsidR="00F1593F" w:rsidRPr="004D7EE0" w:rsidRDefault="00F1593F" w:rsidP="004D7EE0">
      <w:pPr>
        <w:pStyle w:val="ListParagraph"/>
        <w:numPr>
          <w:ilvl w:val="0"/>
          <w:numId w:val="11"/>
        </w:numPr>
      </w:pPr>
      <w:r w:rsidRPr="004D7EE0">
        <w:t>Main floor is 4” above grade</w:t>
      </w:r>
    </w:p>
    <w:p w:rsidR="00F1593F" w:rsidRPr="004D7EE0" w:rsidRDefault="00F1593F" w:rsidP="004D7EE0">
      <w:pPr>
        <w:pStyle w:val="ListParagraph"/>
        <w:numPr>
          <w:ilvl w:val="0"/>
          <w:numId w:val="11"/>
        </w:numPr>
      </w:pPr>
      <w:r w:rsidRPr="004D7EE0">
        <w:t>Garage doors are 8’ x 8’</w:t>
      </w:r>
    </w:p>
    <w:p w:rsidR="00F1593F" w:rsidRPr="004D7EE0" w:rsidRDefault="00F1593F" w:rsidP="004D7EE0">
      <w:pPr>
        <w:pStyle w:val="ListParagraph"/>
        <w:numPr>
          <w:ilvl w:val="0"/>
          <w:numId w:val="11"/>
        </w:numPr>
      </w:pPr>
      <w:r w:rsidRPr="004D7EE0">
        <w:t>Door is required from garage to outside</w:t>
      </w:r>
    </w:p>
    <w:p w:rsidR="00F1593F" w:rsidRPr="004D7EE0" w:rsidRDefault="004D7EE0" w:rsidP="004D7EE0">
      <w:pPr>
        <w:pStyle w:val="ListParagraph"/>
        <w:numPr>
          <w:ilvl w:val="0"/>
          <w:numId w:val="11"/>
        </w:numPr>
      </w:pPr>
      <w:r w:rsidRPr="004D7EE0">
        <w:t>Exterior</w:t>
      </w:r>
      <w:r w:rsidR="00F1593F" w:rsidRPr="004D7EE0">
        <w:t xml:space="preserve"> must have two different material</w:t>
      </w:r>
    </w:p>
    <w:p w:rsidR="00F1593F" w:rsidRPr="004D7EE0" w:rsidRDefault="00FD0576" w:rsidP="004D7EE0">
      <w:pPr>
        <w:pStyle w:val="ListParagraph"/>
        <w:numPr>
          <w:ilvl w:val="0"/>
          <w:numId w:val="11"/>
        </w:numPr>
      </w:pPr>
      <w:r>
        <w:t>Exterior</w:t>
      </w:r>
      <w:r w:rsidR="00F1593F" w:rsidRPr="004D7EE0">
        <w:t xml:space="preserve"> walls are of 2”x6” construction</w:t>
      </w:r>
    </w:p>
    <w:p w:rsidR="00DE2BFE" w:rsidRDefault="00F1593F" w:rsidP="004D7EE0">
      <w:pPr>
        <w:pStyle w:val="ListParagraph"/>
        <w:numPr>
          <w:ilvl w:val="0"/>
          <w:numId w:val="11"/>
        </w:numPr>
      </w:pPr>
      <w:r w:rsidRPr="004D7EE0">
        <w:t>Interior wall are of 2”x4”</w:t>
      </w:r>
      <w:r w:rsidR="00FD0576">
        <w:t xml:space="preserve"> construction</w:t>
      </w:r>
    </w:p>
    <w:p w:rsidR="00FD0576" w:rsidRPr="004D7EE0" w:rsidRDefault="00FD0576" w:rsidP="004D7EE0">
      <w:pPr>
        <w:pStyle w:val="ListParagraph"/>
        <w:numPr>
          <w:ilvl w:val="0"/>
          <w:numId w:val="11"/>
        </w:numPr>
      </w:pPr>
      <w:r>
        <w:t>Roof must contain two different styles</w:t>
      </w:r>
    </w:p>
    <w:p w:rsidR="0046393E" w:rsidRPr="004D7EE0" w:rsidRDefault="0046393E" w:rsidP="0046393E">
      <w:pPr>
        <w:rPr>
          <w:b/>
        </w:rPr>
      </w:pPr>
      <w:r w:rsidRPr="004D7EE0">
        <w:rPr>
          <w:b/>
        </w:rPr>
        <w:t>You are to prepare a series of presentation drawings for the house you have designed.</w:t>
      </w:r>
    </w:p>
    <w:p w:rsidR="0046393E" w:rsidRDefault="004D7EE0" w:rsidP="0046393E">
      <w:pPr>
        <w:numPr>
          <w:ilvl w:val="0"/>
          <w:numId w:val="10"/>
        </w:numPr>
        <w:spacing w:after="0" w:line="240" w:lineRule="auto"/>
      </w:pPr>
      <w:r w:rsidRPr="00593F1F">
        <w:rPr>
          <w:b/>
        </w:rPr>
        <w:t>Main Floor Presentation</w:t>
      </w:r>
      <w:r>
        <w:t xml:space="preserve"> including</w:t>
      </w:r>
      <w:r w:rsidR="0046393E">
        <w:t xml:space="preserve"> </w:t>
      </w:r>
      <w:r w:rsidR="0046393E" w:rsidRPr="00EB0AD8">
        <w:t>possible</w:t>
      </w:r>
      <w:r w:rsidR="0046393E">
        <w:t xml:space="preserve"> furniture and appliance layout</w:t>
      </w:r>
      <w:r w:rsidR="0046393E" w:rsidRPr="00EB0AD8">
        <w:t xml:space="preserve"> as well as</w:t>
      </w:r>
      <w:r w:rsidR="0046393E">
        <w:t xml:space="preserve"> the overall square footage.</w:t>
      </w:r>
      <w:r w:rsidR="0046393E" w:rsidRPr="00EB0AD8">
        <w:t xml:space="preserve"> </w:t>
      </w:r>
    </w:p>
    <w:p w:rsidR="004D7EE0" w:rsidRDefault="004D7EE0" w:rsidP="0046393E">
      <w:pPr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593F1F">
        <w:rPr>
          <w:b/>
        </w:rPr>
        <w:t>Main Floor Working</w:t>
      </w:r>
      <w:r>
        <w:rPr>
          <w:b/>
          <w:u w:val="single"/>
        </w:rPr>
        <w:t xml:space="preserve"> </w:t>
      </w:r>
      <w:r w:rsidRPr="004D7EE0">
        <w:t xml:space="preserve">with accurate dimensions </w:t>
      </w:r>
    </w:p>
    <w:p w:rsidR="0046393E" w:rsidRDefault="0046393E" w:rsidP="0046393E">
      <w:pPr>
        <w:numPr>
          <w:ilvl w:val="0"/>
          <w:numId w:val="10"/>
        </w:numPr>
        <w:spacing w:after="0" w:line="240" w:lineRule="auto"/>
      </w:pPr>
      <w:r>
        <w:t xml:space="preserve">A </w:t>
      </w:r>
      <w:r w:rsidRPr="00593F1F">
        <w:rPr>
          <w:b/>
        </w:rPr>
        <w:t>3D pictorial view of exterior of your house design</w:t>
      </w:r>
      <w:r>
        <w:t>. Remember this</w:t>
      </w:r>
      <w:r w:rsidRPr="00EB0AD8">
        <w:t xml:space="preserve"> view usually shows mature landscaping details. These views are created to show potential buyers what the design would really look like.</w:t>
      </w:r>
    </w:p>
    <w:p w:rsidR="0046393E" w:rsidRDefault="0046393E" w:rsidP="0046393E">
      <w:pPr>
        <w:numPr>
          <w:ilvl w:val="0"/>
          <w:numId w:val="10"/>
        </w:numPr>
        <w:spacing w:after="0" w:line="240" w:lineRule="auto"/>
      </w:pPr>
      <w:r w:rsidRPr="00593F1F">
        <w:rPr>
          <w:b/>
        </w:rPr>
        <w:t>Interior pictures</w:t>
      </w:r>
      <w:r>
        <w:t xml:space="preserve"> of your house design showing of the features on the inside of your design.</w:t>
      </w:r>
    </w:p>
    <w:p w:rsidR="008F50CB" w:rsidRDefault="008F50CB" w:rsidP="008F50CB">
      <w:pPr>
        <w:tabs>
          <w:tab w:val="left" w:pos="1680"/>
        </w:tabs>
      </w:pPr>
    </w:p>
    <w:p w:rsidR="00900337" w:rsidRDefault="00900337" w:rsidP="008F50CB">
      <w:pPr>
        <w:tabs>
          <w:tab w:val="left" w:pos="1680"/>
        </w:tabs>
      </w:pPr>
      <w:r>
        <w:rPr>
          <w:noProof/>
        </w:rPr>
        <w:lastRenderedPageBreak/>
        <w:drawing>
          <wp:inline distT="0" distB="0" distL="0" distR="0">
            <wp:extent cx="5543550" cy="8220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1F" w:rsidRPr="00895999" w:rsidRDefault="00593F1F" w:rsidP="00593F1F">
      <w:pPr>
        <w:rPr>
          <w:rFonts w:eastAsia="@MingLiU" w:cs="@MingLiU"/>
          <w:b/>
          <w:bCs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6210"/>
      </w:tblGrid>
      <w:tr w:rsidR="00593F1F" w:rsidRPr="00895999" w:rsidTr="00593F1F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93F1F" w:rsidRPr="00593F1F" w:rsidRDefault="00593F1F" w:rsidP="009C79F3">
            <w:pPr>
              <w:spacing w:line="120" w:lineRule="exact"/>
              <w:rPr>
                <w:rFonts w:eastAsia="@MingLiU" w:cs="@MingLiU"/>
                <w:b/>
                <w:bCs/>
                <w:sz w:val="24"/>
                <w:lang w:val="en-GB"/>
              </w:rPr>
            </w:pPr>
          </w:p>
          <w:p w:rsidR="00593F1F" w:rsidRPr="00593F1F" w:rsidRDefault="00593F1F" w:rsidP="009C79F3">
            <w:pPr>
              <w:spacing w:after="58"/>
              <w:jc w:val="center"/>
              <w:rPr>
                <w:rFonts w:eastAsia="@MingLiU" w:cs="@MingLiU"/>
                <w:b/>
                <w:iCs/>
                <w:sz w:val="24"/>
                <w:lang w:val="en-GB"/>
              </w:rPr>
            </w:pPr>
            <w:r w:rsidRPr="00593F1F">
              <w:rPr>
                <w:rFonts w:eastAsia="@MingLiU" w:cs="@MingLiU"/>
                <w:b/>
                <w:iCs/>
                <w:sz w:val="24"/>
                <w:lang w:val="en-GB"/>
              </w:rPr>
              <w:t>Category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93F1F" w:rsidRPr="00593F1F" w:rsidRDefault="00593F1F" w:rsidP="009C79F3">
            <w:pPr>
              <w:spacing w:line="120" w:lineRule="exact"/>
              <w:rPr>
                <w:rFonts w:eastAsia="@MingLiU" w:cs="@MingLiU"/>
                <w:b/>
                <w:iCs/>
                <w:sz w:val="24"/>
                <w:lang w:val="en-GB"/>
              </w:rPr>
            </w:pPr>
          </w:p>
          <w:p w:rsidR="00593F1F" w:rsidRPr="00593F1F" w:rsidRDefault="00593F1F" w:rsidP="009C79F3">
            <w:pPr>
              <w:spacing w:after="58" w:line="311" w:lineRule="auto"/>
              <w:jc w:val="center"/>
              <w:rPr>
                <w:rFonts w:eastAsia="@MingLiU" w:cs="@MingLiU"/>
                <w:b/>
                <w:iCs/>
                <w:sz w:val="24"/>
                <w:lang w:val="en-GB"/>
              </w:rPr>
            </w:pPr>
            <w:r w:rsidRPr="00593F1F">
              <w:rPr>
                <w:rFonts w:eastAsia="@MingLiU" w:cs="@MingLiU"/>
                <w:b/>
                <w:iCs/>
                <w:sz w:val="24"/>
                <w:lang w:val="en-GB"/>
              </w:rPr>
              <w:t>Checklist</w:t>
            </w:r>
          </w:p>
        </w:tc>
      </w:tr>
      <w:tr w:rsidR="00593F1F" w:rsidRPr="00895999" w:rsidTr="009C79F3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3F1F" w:rsidRPr="00895999" w:rsidRDefault="00593F1F" w:rsidP="009C79F3">
            <w:pPr>
              <w:spacing w:line="120" w:lineRule="exact"/>
              <w:rPr>
                <w:rFonts w:eastAsia="@MingLiU" w:cs="@MingLiU"/>
                <w:lang w:val="en-GB"/>
              </w:rPr>
            </w:pPr>
          </w:p>
          <w:p w:rsidR="00593F1F" w:rsidRPr="00895999" w:rsidRDefault="00593F1F" w:rsidP="009C79F3">
            <w:pPr>
              <w:tabs>
                <w:tab w:val="left" w:pos="-1320"/>
                <w:tab w:val="left" w:pos="-720"/>
                <w:tab w:val="left" w:pos="0"/>
                <w:tab w:val="left" w:pos="423"/>
              </w:tabs>
              <w:rPr>
                <w:rFonts w:eastAsia="@MingLiU" w:cs="@MingLiU"/>
                <w:lang w:val="en-GB"/>
              </w:rPr>
            </w:pPr>
            <w:r w:rsidRPr="00895999">
              <w:rPr>
                <w:rFonts w:eastAsia="@MingLiU" w:cs="@MingLiU"/>
                <w:b/>
                <w:bCs/>
                <w:lang w:val="en-GB"/>
              </w:rPr>
              <w:t>Knowledge &amp; Understanding</w:t>
            </w:r>
          </w:p>
          <w:p w:rsidR="00593F1F" w:rsidRPr="00895999" w:rsidRDefault="00593F1F" w:rsidP="00593F1F">
            <w:pPr>
              <w:widowControl w:val="0"/>
              <w:numPr>
                <w:ilvl w:val="0"/>
                <w:numId w:val="13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autoSpaceDE w:val="0"/>
              <w:autoSpaceDN w:val="0"/>
              <w:adjustRightInd w:val="0"/>
              <w:spacing w:after="58" w:line="240" w:lineRule="auto"/>
              <w:rPr>
                <w:rFonts w:eastAsia="@MingLiU" w:cs="@MingLiU"/>
                <w:lang w:val="en-GB"/>
              </w:rPr>
            </w:pPr>
            <w:r w:rsidRPr="00895999">
              <w:rPr>
                <w:rFonts w:eastAsia="@MingLiU" w:cs="@MingLiU"/>
                <w:lang w:val="en-GB"/>
              </w:rPr>
              <w:t>drafting conventions and house design elements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3F1F" w:rsidRPr="00895999" w:rsidRDefault="00593F1F" w:rsidP="009C79F3">
            <w:pPr>
              <w:spacing w:line="120" w:lineRule="exact"/>
              <w:rPr>
                <w:rFonts w:eastAsia="@MingLiU" w:cs="@MingLiU"/>
                <w:lang w:val="en-GB"/>
              </w:rPr>
            </w:pP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defined living area</w:t>
            </w: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defined sleeping area</w:t>
            </w: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building within required area limits</w:t>
            </w: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room areas meet building code</w:t>
            </w:r>
          </w:p>
          <w:p w:rsidR="00593F1F" w:rsidRPr="00895999" w:rsidRDefault="00593F1F" w:rsidP="00593F1F">
            <w:pPr>
              <w:widowControl w:val="0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autoSpaceDE w:val="0"/>
              <w:autoSpaceDN w:val="0"/>
              <w:adjustRightInd w:val="0"/>
              <w:spacing w:after="58" w:line="311" w:lineRule="auto"/>
              <w:rPr>
                <w:rFonts w:eastAsia="@MingLiU" w:cs="@MingLiU"/>
                <w:lang w:val="en-GB"/>
              </w:rPr>
            </w:pPr>
            <w:r w:rsidRPr="00895999">
              <w:rPr>
                <w:rFonts w:eastAsia="@MingLiU" w:cs="@MingLiU"/>
                <w:lang w:val="en-GB"/>
              </w:rPr>
              <w:t>hallways and doorways meet building code</w:t>
            </w:r>
          </w:p>
        </w:tc>
      </w:tr>
      <w:tr w:rsidR="00593F1F" w:rsidRPr="00895999" w:rsidTr="009C79F3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3F1F" w:rsidRPr="00895999" w:rsidRDefault="00593F1F" w:rsidP="009C79F3">
            <w:pPr>
              <w:spacing w:line="120" w:lineRule="exact"/>
              <w:rPr>
                <w:rFonts w:eastAsia="@MingLiU" w:cs="@MingLiU"/>
                <w:i/>
                <w:iCs/>
                <w:lang w:val="en-GB"/>
              </w:rPr>
            </w:pPr>
          </w:p>
          <w:p w:rsidR="00593F1F" w:rsidRPr="00895999" w:rsidRDefault="00593F1F" w:rsidP="009C79F3">
            <w:pPr>
              <w:rPr>
                <w:rFonts w:eastAsia="@MingLiU" w:cs="@MingLiU"/>
                <w:lang w:val="en-GB"/>
              </w:rPr>
            </w:pPr>
            <w:r w:rsidRPr="00895999">
              <w:rPr>
                <w:rFonts w:eastAsia="@MingLiU" w:cs="@MingLiU"/>
                <w:b/>
                <w:bCs/>
                <w:lang w:val="en-GB"/>
              </w:rPr>
              <w:t>Thinking &amp; Inquiry</w:t>
            </w:r>
          </w:p>
          <w:p w:rsidR="00593F1F" w:rsidRPr="00895999" w:rsidRDefault="00593F1F" w:rsidP="00593F1F">
            <w:pPr>
              <w:widowControl w:val="0"/>
              <w:numPr>
                <w:ilvl w:val="0"/>
                <w:numId w:val="13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autoSpaceDE w:val="0"/>
              <w:autoSpaceDN w:val="0"/>
              <w:adjustRightInd w:val="0"/>
              <w:spacing w:after="58" w:line="240" w:lineRule="auto"/>
              <w:rPr>
                <w:rFonts w:eastAsia="@MingLiU" w:cs="@MingLiU"/>
                <w:lang w:val="en-GB"/>
              </w:rPr>
            </w:pPr>
            <w:r w:rsidRPr="00895999">
              <w:rPr>
                <w:rFonts w:eastAsia="@MingLiU" w:cs="@MingLiU"/>
                <w:lang w:val="en-GB"/>
              </w:rPr>
              <w:t>basic design criteria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3F1F" w:rsidRPr="00895999" w:rsidRDefault="00593F1F" w:rsidP="009C79F3">
            <w:pPr>
              <w:spacing w:line="120" w:lineRule="exact"/>
              <w:rPr>
                <w:rFonts w:eastAsia="@MingLiU" w:cs="@MingLiU"/>
                <w:lang w:val="en-GB"/>
              </w:rPr>
            </w:pP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living room</w:t>
            </w: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dining room or combination dining area</w:t>
            </w: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kitchen</w:t>
            </w: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3- or 4-piece bathroom</w:t>
            </w: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laundry room</w:t>
            </w: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master bedroom</w:t>
            </w: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bedroom #2</w:t>
            </w:r>
          </w:p>
        </w:tc>
      </w:tr>
      <w:tr w:rsidR="00593F1F" w:rsidRPr="00895999" w:rsidTr="009C79F3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3F1F" w:rsidRPr="00895999" w:rsidRDefault="00593F1F" w:rsidP="009C79F3">
            <w:pPr>
              <w:spacing w:line="120" w:lineRule="exact"/>
              <w:rPr>
                <w:rFonts w:eastAsia="@MingLiU" w:cs="@MingLiU"/>
                <w:lang w:val="en-GB"/>
              </w:rPr>
            </w:pPr>
          </w:p>
          <w:p w:rsidR="00593F1F" w:rsidRPr="00895999" w:rsidRDefault="00593F1F" w:rsidP="009C79F3">
            <w:pPr>
              <w:tabs>
                <w:tab w:val="left" w:pos="-1320"/>
                <w:tab w:val="left" w:pos="-720"/>
                <w:tab w:val="left" w:pos="0"/>
                <w:tab w:val="left" w:pos="423"/>
              </w:tabs>
              <w:rPr>
                <w:rFonts w:eastAsia="@MingLiU" w:cs="@MingLiU"/>
                <w:lang w:val="en-GB"/>
              </w:rPr>
            </w:pPr>
            <w:r w:rsidRPr="00895999">
              <w:rPr>
                <w:rFonts w:eastAsia="@MingLiU" w:cs="@MingLiU"/>
                <w:b/>
                <w:bCs/>
                <w:lang w:val="en-GB"/>
              </w:rPr>
              <w:t>Communication</w:t>
            </w:r>
          </w:p>
          <w:p w:rsidR="00593F1F" w:rsidRPr="00895999" w:rsidRDefault="00593F1F" w:rsidP="00593F1F">
            <w:pPr>
              <w:widowControl w:val="0"/>
              <w:numPr>
                <w:ilvl w:val="0"/>
                <w:numId w:val="13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autoSpaceDE w:val="0"/>
              <w:autoSpaceDN w:val="0"/>
              <w:adjustRightInd w:val="0"/>
              <w:spacing w:after="58" w:line="240" w:lineRule="auto"/>
              <w:rPr>
                <w:rFonts w:eastAsia="@MingLiU" w:cs="@MingLiU"/>
                <w:lang w:val="en-GB"/>
              </w:rPr>
            </w:pPr>
            <w:r w:rsidRPr="00895999">
              <w:rPr>
                <w:rFonts w:eastAsia="@MingLiU" w:cs="@MingLiU"/>
                <w:lang w:val="en-GB"/>
              </w:rPr>
              <w:t xml:space="preserve">presentation and working drawings 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3F1F" w:rsidRPr="00895999" w:rsidRDefault="00593F1F" w:rsidP="009C79F3">
            <w:pPr>
              <w:spacing w:line="120" w:lineRule="exact"/>
              <w:rPr>
                <w:rFonts w:eastAsia="@MingLiU" w:cs="@MingLiU"/>
                <w:lang w:val="en-GB"/>
              </w:rPr>
            </w:pP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main and second entries indicated</w:t>
            </w: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rooms labelled</w:t>
            </w: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correct use of scale</w:t>
            </w:r>
          </w:p>
          <w:p w:rsidR="00593F1F" w:rsidRPr="00895999" w:rsidRDefault="00593F1F" w:rsidP="00593F1F">
            <w:pPr>
              <w:widowControl w:val="0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autoSpaceDE w:val="0"/>
              <w:autoSpaceDN w:val="0"/>
              <w:adjustRightInd w:val="0"/>
              <w:spacing w:after="58" w:line="311" w:lineRule="auto"/>
              <w:rPr>
                <w:rFonts w:eastAsia="@MingLiU" w:cs="@MingLiU"/>
                <w:lang w:val="en-GB"/>
              </w:rPr>
            </w:pPr>
            <w:r w:rsidRPr="00895999">
              <w:rPr>
                <w:rFonts w:eastAsia="@MingLiU" w:cs="@MingLiU"/>
                <w:lang w:val="en-GB"/>
              </w:rPr>
              <w:t>area calculations listed by room</w:t>
            </w:r>
          </w:p>
        </w:tc>
      </w:tr>
      <w:tr w:rsidR="00593F1F" w:rsidRPr="00895999" w:rsidTr="009C79F3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3F1F" w:rsidRPr="00895999" w:rsidRDefault="00593F1F" w:rsidP="009C79F3">
            <w:pPr>
              <w:spacing w:line="120" w:lineRule="exact"/>
              <w:rPr>
                <w:rFonts w:eastAsia="@MingLiU" w:cs="@MingLiU"/>
                <w:lang w:val="en-GB"/>
              </w:rPr>
            </w:pPr>
          </w:p>
          <w:p w:rsidR="00593F1F" w:rsidRPr="00895999" w:rsidRDefault="00593F1F" w:rsidP="009C79F3">
            <w:pPr>
              <w:tabs>
                <w:tab w:val="left" w:pos="-1320"/>
                <w:tab w:val="left" w:pos="-720"/>
                <w:tab w:val="left" w:pos="0"/>
                <w:tab w:val="left" w:pos="423"/>
              </w:tabs>
              <w:rPr>
                <w:rFonts w:eastAsia="@MingLiU" w:cs="@MingLiU"/>
                <w:lang w:val="en-GB"/>
              </w:rPr>
            </w:pPr>
            <w:r w:rsidRPr="00895999">
              <w:rPr>
                <w:rFonts w:eastAsia="@MingLiU" w:cs="@MingLiU"/>
                <w:b/>
                <w:bCs/>
                <w:lang w:val="en-GB"/>
              </w:rPr>
              <w:t>Application</w:t>
            </w:r>
          </w:p>
          <w:p w:rsidR="00593F1F" w:rsidRPr="00895999" w:rsidRDefault="00593F1F" w:rsidP="00593F1F">
            <w:pPr>
              <w:widowControl w:val="0"/>
              <w:numPr>
                <w:ilvl w:val="0"/>
                <w:numId w:val="13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autoSpaceDE w:val="0"/>
              <w:autoSpaceDN w:val="0"/>
              <w:adjustRightInd w:val="0"/>
              <w:spacing w:after="58" w:line="240" w:lineRule="auto"/>
              <w:rPr>
                <w:rFonts w:eastAsia="@MingLiU" w:cs="@MingLiU"/>
                <w:lang w:val="en-GB"/>
              </w:rPr>
            </w:pPr>
            <w:r w:rsidRPr="00895999">
              <w:rPr>
                <w:rFonts w:eastAsia="@MingLiU" w:cs="@MingLiU"/>
                <w:lang w:val="en-GB"/>
              </w:rPr>
              <w:t>required element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3F1F" w:rsidRPr="00895999" w:rsidRDefault="00593F1F" w:rsidP="009C79F3">
            <w:pPr>
              <w:spacing w:line="120" w:lineRule="exact"/>
              <w:rPr>
                <w:rFonts w:eastAsia="@MingLiU" w:cs="@MingLiU"/>
                <w:lang w:val="en-GB"/>
              </w:rPr>
            </w:pPr>
          </w:p>
          <w:p w:rsidR="00593F1F" w:rsidRPr="00895999" w:rsidRDefault="00593F1F" w:rsidP="00593F1F">
            <w:pPr>
              <w:pStyle w:val="Level1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spacing w:line="311" w:lineRule="auto"/>
              <w:rPr>
                <w:rFonts w:asciiTheme="minorHAnsi" w:eastAsia="@MingLiU" w:hAnsiTheme="minorHAnsi" w:cs="@MingLiU"/>
                <w:lang w:val="en-GB"/>
              </w:rPr>
            </w:pPr>
            <w:r w:rsidRPr="00895999">
              <w:rPr>
                <w:rFonts w:asciiTheme="minorHAnsi" w:eastAsia="@MingLiU" w:hAnsiTheme="minorHAnsi" w:cs="@MingLiU"/>
                <w:lang w:val="en-GB"/>
              </w:rPr>
              <w:t>main floor presentation</w:t>
            </w:r>
          </w:p>
          <w:p w:rsidR="00593F1F" w:rsidRPr="00895999" w:rsidRDefault="00593F1F" w:rsidP="00593F1F">
            <w:pPr>
              <w:widowControl w:val="0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autoSpaceDE w:val="0"/>
              <w:autoSpaceDN w:val="0"/>
              <w:adjustRightInd w:val="0"/>
              <w:spacing w:after="58" w:line="311" w:lineRule="auto"/>
              <w:rPr>
                <w:rFonts w:eastAsia="@MingLiU" w:cs="@MingLiU"/>
                <w:lang w:val="en-GB"/>
              </w:rPr>
            </w:pPr>
            <w:r w:rsidRPr="00895999">
              <w:rPr>
                <w:rFonts w:eastAsia="@MingLiU" w:cs="@MingLiU"/>
                <w:lang w:val="en-GB"/>
              </w:rPr>
              <w:t>main floor working</w:t>
            </w:r>
          </w:p>
          <w:p w:rsidR="00593F1F" w:rsidRPr="00895999" w:rsidRDefault="00593F1F" w:rsidP="00593F1F">
            <w:pPr>
              <w:widowControl w:val="0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autoSpaceDE w:val="0"/>
              <w:autoSpaceDN w:val="0"/>
              <w:adjustRightInd w:val="0"/>
              <w:spacing w:after="58" w:line="311" w:lineRule="auto"/>
              <w:rPr>
                <w:rFonts w:eastAsia="@MingLiU" w:cs="@MingLiU"/>
                <w:lang w:val="en-GB"/>
              </w:rPr>
            </w:pPr>
            <w:r w:rsidRPr="00895999">
              <w:rPr>
                <w:rFonts w:eastAsia="@MingLiU" w:cs="@MingLiU"/>
                <w:lang w:val="en-GB"/>
              </w:rPr>
              <w:t>3D pictorial view of exterior</w:t>
            </w:r>
          </w:p>
          <w:p w:rsidR="00593F1F" w:rsidRPr="00895999" w:rsidRDefault="000071F6" w:rsidP="00593F1F">
            <w:pPr>
              <w:widowControl w:val="0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autoSpaceDE w:val="0"/>
              <w:autoSpaceDN w:val="0"/>
              <w:adjustRightInd w:val="0"/>
              <w:spacing w:after="58" w:line="311" w:lineRule="auto"/>
              <w:rPr>
                <w:rFonts w:eastAsia="@MingLiU" w:cs="@MingLiU"/>
                <w:lang w:val="en-GB"/>
              </w:rPr>
            </w:pPr>
            <w:r>
              <w:rPr>
                <w:rFonts w:eastAsia="@MingLiU" w:cs="@MingLiU"/>
                <w:lang w:val="en-GB"/>
              </w:rPr>
              <w:t>i</w:t>
            </w:r>
            <w:r w:rsidR="00593F1F" w:rsidRPr="00895999">
              <w:rPr>
                <w:rFonts w:eastAsia="@MingLiU" w:cs="@MingLiU"/>
                <w:lang w:val="en-GB"/>
              </w:rPr>
              <w:t>nterior pictures</w:t>
            </w:r>
          </w:p>
          <w:p w:rsidR="00593F1F" w:rsidRPr="00895999" w:rsidRDefault="000071F6" w:rsidP="00593F1F">
            <w:pPr>
              <w:widowControl w:val="0"/>
              <w:numPr>
                <w:ilvl w:val="0"/>
                <w:numId w:val="14"/>
              </w:numPr>
              <w:tabs>
                <w:tab w:val="left" w:pos="-1320"/>
                <w:tab w:val="left" w:pos="-720"/>
                <w:tab w:val="left" w:pos="0"/>
                <w:tab w:val="left" w:pos="423"/>
              </w:tabs>
              <w:autoSpaceDE w:val="0"/>
              <w:autoSpaceDN w:val="0"/>
              <w:adjustRightInd w:val="0"/>
              <w:spacing w:after="58" w:line="311" w:lineRule="auto"/>
              <w:rPr>
                <w:rFonts w:eastAsia="@MingLiU" w:cs="@MingLiU"/>
                <w:lang w:val="en-GB"/>
              </w:rPr>
            </w:pPr>
            <w:r>
              <w:rPr>
                <w:rFonts w:eastAsia="@MingLiU" w:cs="@MingLiU"/>
                <w:lang w:val="en-GB"/>
              </w:rPr>
              <w:t>w</w:t>
            </w:r>
            <w:r w:rsidR="00593F1F" w:rsidRPr="00895999">
              <w:rPr>
                <w:rFonts w:eastAsia="@MingLiU" w:cs="@MingLiU"/>
                <w:lang w:val="en-GB"/>
              </w:rPr>
              <w:t>ritten report</w:t>
            </w:r>
          </w:p>
        </w:tc>
      </w:tr>
    </w:tbl>
    <w:p w:rsidR="00900337" w:rsidRDefault="00900337" w:rsidP="008F50CB">
      <w:pPr>
        <w:tabs>
          <w:tab w:val="left" w:pos="1680"/>
        </w:tabs>
      </w:pPr>
    </w:p>
    <w:p w:rsidR="00593F1F" w:rsidRDefault="00593F1F" w:rsidP="008F50CB">
      <w:pPr>
        <w:tabs>
          <w:tab w:val="left" w:pos="1680"/>
        </w:tabs>
      </w:pPr>
    </w:p>
    <w:p w:rsidR="00593F1F" w:rsidRPr="005643FD" w:rsidRDefault="00593F1F" w:rsidP="00593F1F">
      <w:pPr>
        <w:jc w:val="center"/>
        <w:rPr>
          <w:b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684"/>
        <w:gridCol w:w="1684"/>
        <w:gridCol w:w="1684"/>
        <w:gridCol w:w="1691"/>
      </w:tblGrid>
      <w:tr w:rsidR="00593F1F" w:rsidRPr="005643FD" w:rsidTr="009C79F3">
        <w:tc>
          <w:tcPr>
            <w:tcW w:w="2113" w:type="dxa"/>
          </w:tcPr>
          <w:p w:rsidR="00593F1F" w:rsidRPr="005643FD" w:rsidRDefault="00593F1F" w:rsidP="009C79F3">
            <w:pPr>
              <w:rPr>
                <w:sz w:val="28"/>
              </w:rPr>
            </w:pPr>
            <w:r w:rsidRPr="005643FD">
              <w:rPr>
                <w:sz w:val="28"/>
              </w:rPr>
              <w:t>Criteria</w:t>
            </w:r>
          </w:p>
        </w:tc>
        <w:tc>
          <w:tcPr>
            <w:tcW w:w="1684" w:type="dxa"/>
          </w:tcPr>
          <w:p w:rsidR="00593F1F" w:rsidRPr="005643FD" w:rsidRDefault="00593F1F" w:rsidP="009C79F3">
            <w:pPr>
              <w:jc w:val="center"/>
              <w:rPr>
                <w:sz w:val="28"/>
              </w:rPr>
            </w:pPr>
            <w:r w:rsidRPr="005643FD">
              <w:rPr>
                <w:sz w:val="28"/>
              </w:rPr>
              <w:t>Level 1</w:t>
            </w:r>
          </w:p>
          <w:p w:rsidR="00593F1F" w:rsidRPr="005643FD" w:rsidRDefault="00593F1F" w:rsidP="009C79F3">
            <w:pPr>
              <w:jc w:val="center"/>
              <w:rPr>
                <w:sz w:val="28"/>
              </w:rPr>
            </w:pPr>
            <w:r w:rsidRPr="005643FD">
              <w:rPr>
                <w:sz w:val="28"/>
              </w:rPr>
              <w:t>(50-59%)</w:t>
            </w:r>
          </w:p>
        </w:tc>
        <w:tc>
          <w:tcPr>
            <w:tcW w:w="1684" w:type="dxa"/>
          </w:tcPr>
          <w:p w:rsidR="00593F1F" w:rsidRPr="005643FD" w:rsidRDefault="00593F1F" w:rsidP="009C79F3">
            <w:pPr>
              <w:jc w:val="center"/>
              <w:rPr>
                <w:sz w:val="28"/>
              </w:rPr>
            </w:pPr>
            <w:r w:rsidRPr="005643FD">
              <w:rPr>
                <w:sz w:val="28"/>
              </w:rPr>
              <w:t>Level 2</w:t>
            </w:r>
          </w:p>
          <w:p w:rsidR="00593F1F" w:rsidRPr="005643FD" w:rsidRDefault="00593F1F" w:rsidP="009C79F3">
            <w:pPr>
              <w:jc w:val="center"/>
              <w:rPr>
                <w:sz w:val="28"/>
              </w:rPr>
            </w:pPr>
            <w:r w:rsidRPr="005643FD">
              <w:rPr>
                <w:sz w:val="28"/>
              </w:rPr>
              <w:t>(60-69%)</w:t>
            </w:r>
          </w:p>
        </w:tc>
        <w:tc>
          <w:tcPr>
            <w:tcW w:w="1684" w:type="dxa"/>
          </w:tcPr>
          <w:p w:rsidR="00593F1F" w:rsidRPr="005643FD" w:rsidRDefault="00593F1F" w:rsidP="009C79F3">
            <w:pPr>
              <w:jc w:val="center"/>
              <w:rPr>
                <w:sz w:val="28"/>
              </w:rPr>
            </w:pPr>
            <w:r w:rsidRPr="005643FD">
              <w:rPr>
                <w:sz w:val="28"/>
              </w:rPr>
              <w:t>Level 3</w:t>
            </w:r>
          </w:p>
          <w:p w:rsidR="00593F1F" w:rsidRPr="005643FD" w:rsidRDefault="00593F1F" w:rsidP="009C79F3">
            <w:pPr>
              <w:jc w:val="center"/>
              <w:rPr>
                <w:sz w:val="28"/>
              </w:rPr>
            </w:pPr>
            <w:r w:rsidRPr="005643FD">
              <w:rPr>
                <w:sz w:val="28"/>
              </w:rPr>
              <w:t>(70-79%)</w:t>
            </w:r>
          </w:p>
        </w:tc>
        <w:tc>
          <w:tcPr>
            <w:tcW w:w="1691" w:type="dxa"/>
          </w:tcPr>
          <w:p w:rsidR="00593F1F" w:rsidRPr="005643FD" w:rsidRDefault="00593F1F" w:rsidP="009C79F3">
            <w:pPr>
              <w:jc w:val="center"/>
              <w:rPr>
                <w:sz w:val="28"/>
              </w:rPr>
            </w:pPr>
            <w:r w:rsidRPr="005643FD">
              <w:rPr>
                <w:sz w:val="28"/>
              </w:rPr>
              <w:t>Level 4</w:t>
            </w:r>
          </w:p>
          <w:p w:rsidR="00593F1F" w:rsidRPr="005643FD" w:rsidRDefault="00593F1F" w:rsidP="009C79F3">
            <w:pPr>
              <w:jc w:val="center"/>
              <w:rPr>
                <w:sz w:val="28"/>
              </w:rPr>
            </w:pPr>
            <w:r w:rsidRPr="005643FD">
              <w:rPr>
                <w:sz w:val="28"/>
              </w:rPr>
              <w:t>(80-100%)</w:t>
            </w:r>
          </w:p>
        </w:tc>
      </w:tr>
      <w:tr w:rsidR="00593F1F" w:rsidRPr="005643FD" w:rsidTr="009C79F3">
        <w:tc>
          <w:tcPr>
            <w:tcW w:w="8856" w:type="dxa"/>
            <w:gridSpan w:val="5"/>
            <w:shd w:val="clear" w:color="auto" w:fill="BFBFBF" w:themeFill="background1" w:themeFillShade="BF"/>
          </w:tcPr>
          <w:p w:rsidR="00593F1F" w:rsidRPr="005643FD" w:rsidRDefault="00593F1F" w:rsidP="009C79F3">
            <w:pPr>
              <w:rPr>
                <w:sz w:val="28"/>
              </w:rPr>
            </w:pPr>
            <w:r w:rsidRPr="005643FD">
              <w:rPr>
                <w:sz w:val="28"/>
              </w:rPr>
              <w:t>Knowledge &amp; Understanding</w:t>
            </w:r>
          </w:p>
        </w:tc>
      </w:tr>
      <w:tr w:rsidR="00593F1F" w:rsidRPr="005643FD" w:rsidTr="009C79F3">
        <w:tc>
          <w:tcPr>
            <w:tcW w:w="2113" w:type="dxa"/>
          </w:tcPr>
          <w:p w:rsidR="00593F1F" w:rsidRPr="005643FD" w:rsidRDefault="00593F1F" w:rsidP="009C79F3">
            <w:pPr>
              <w:rPr>
                <w:sz w:val="22"/>
                <w:szCs w:val="20"/>
              </w:rPr>
            </w:pPr>
            <w:r w:rsidRPr="005643FD">
              <w:rPr>
                <w:sz w:val="22"/>
                <w:szCs w:val="20"/>
              </w:rPr>
              <w:t>Drafting conventions and housing design elements</w:t>
            </w: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643FD" w:rsidP="00593F1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br/>
            </w:r>
            <w:r w:rsidR="00593F1F" w:rsidRPr="005643FD">
              <w:rPr>
                <w:sz w:val="22"/>
                <w:szCs w:val="20"/>
              </w:rPr>
              <w:t>/25</w:t>
            </w:r>
          </w:p>
        </w:tc>
        <w:tc>
          <w:tcPr>
            <w:tcW w:w="1684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demonstrates limited knowledge of drafting conventions and housing design elements</w:t>
            </w:r>
          </w:p>
        </w:tc>
        <w:tc>
          <w:tcPr>
            <w:tcW w:w="1684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demonstrates adequate knowledge of drafting conventions and housing design elements</w:t>
            </w:r>
          </w:p>
        </w:tc>
        <w:tc>
          <w:tcPr>
            <w:tcW w:w="1684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demonstrates considerable knowledge of drafting conventions and housing design elements</w:t>
            </w:r>
          </w:p>
        </w:tc>
        <w:tc>
          <w:tcPr>
            <w:tcW w:w="1691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demonstrates thorough knowledge of drafting conventions and housing design elements</w:t>
            </w:r>
          </w:p>
        </w:tc>
      </w:tr>
      <w:tr w:rsidR="00593F1F" w:rsidRPr="005643FD" w:rsidTr="009C79F3">
        <w:tc>
          <w:tcPr>
            <w:tcW w:w="8856" w:type="dxa"/>
            <w:gridSpan w:val="5"/>
            <w:shd w:val="clear" w:color="auto" w:fill="BFBFBF" w:themeFill="background1" w:themeFillShade="BF"/>
          </w:tcPr>
          <w:p w:rsidR="00593F1F" w:rsidRPr="005643FD" w:rsidRDefault="00593F1F" w:rsidP="009C79F3">
            <w:pPr>
              <w:rPr>
                <w:sz w:val="28"/>
              </w:rPr>
            </w:pPr>
            <w:r w:rsidRPr="005643FD">
              <w:rPr>
                <w:sz w:val="28"/>
              </w:rPr>
              <w:t>Thinking &amp; Inquiry</w:t>
            </w:r>
          </w:p>
        </w:tc>
      </w:tr>
      <w:tr w:rsidR="00593F1F" w:rsidRPr="005643FD" w:rsidTr="009C79F3">
        <w:tc>
          <w:tcPr>
            <w:tcW w:w="2113" w:type="dxa"/>
          </w:tcPr>
          <w:p w:rsidR="00593F1F" w:rsidRPr="005643FD" w:rsidRDefault="00593F1F" w:rsidP="009C79F3">
            <w:pPr>
              <w:rPr>
                <w:sz w:val="22"/>
                <w:szCs w:val="20"/>
              </w:rPr>
            </w:pPr>
            <w:r w:rsidRPr="005643FD">
              <w:rPr>
                <w:sz w:val="22"/>
                <w:szCs w:val="20"/>
              </w:rPr>
              <w:t>Basic design criteria</w:t>
            </w: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93F1F" w:rsidP="00593F1F">
            <w:pPr>
              <w:jc w:val="right"/>
              <w:rPr>
                <w:sz w:val="22"/>
                <w:szCs w:val="20"/>
              </w:rPr>
            </w:pPr>
            <w:r w:rsidRPr="005643FD">
              <w:rPr>
                <w:sz w:val="22"/>
                <w:szCs w:val="20"/>
              </w:rPr>
              <w:t>/25</w:t>
            </w:r>
          </w:p>
        </w:tc>
        <w:tc>
          <w:tcPr>
            <w:tcW w:w="1684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solutions encompass a few of the major design criteria outlined in the design parameters</w:t>
            </w:r>
          </w:p>
        </w:tc>
        <w:tc>
          <w:tcPr>
            <w:tcW w:w="1684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solutions effectively encompass most of the design criteria outlined in the design parameters</w:t>
            </w:r>
          </w:p>
        </w:tc>
        <w:tc>
          <w:tcPr>
            <w:tcW w:w="1684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solutions effectively encompass all of the design criteria outlined in the design parameters</w:t>
            </w:r>
          </w:p>
        </w:tc>
        <w:tc>
          <w:tcPr>
            <w:tcW w:w="1691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solutions effectively encompass all of the design criteria as well as including optional design elements</w:t>
            </w:r>
          </w:p>
        </w:tc>
      </w:tr>
      <w:tr w:rsidR="00593F1F" w:rsidRPr="005643FD" w:rsidTr="009C79F3">
        <w:tc>
          <w:tcPr>
            <w:tcW w:w="8856" w:type="dxa"/>
            <w:gridSpan w:val="5"/>
            <w:shd w:val="clear" w:color="auto" w:fill="BFBFBF" w:themeFill="background1" w:themeFillShade="BF"/>
          </w:tcPr>
          <w:p w:rsidR="00593F1F" w:rsidRPr="005643FD" w:rsidRDefault="00593F1F" w:rsidP="009C79F3">
            <w:pPr>
              <w:rPr>
                <w:sz w:val="28"/>
              </w:rPr>
            </w:pPr>
            <w:r w:rsidRPr="005643FD">
              <w:rPr>
                <w:sz w:val="28"/>
              </w:rPr>
              <w:t>Communication</w:t>
            </w:r>
          </w:p>
        </w:tc>
      </w:tr>
      <w:tr w:rsidR="00593F1F" w:rsidRPr="005643FD" w:rsidTr="009C79F3">
        <w:tc>
          <w:tcPr>
            <w:tcW w:w="2113" w:type="dxa"/>
          </w:tcPr>
          <w:p w:rsidR="00593F1F" w:rsidRPr="005643FD" w:rsidRDefault="00593F1F" w:rsidP="009C79F3">
            <w:pPr>
              <w:rPr>
                <w:sz w:val="22"/>
                <w:szCs w:val="20"/>
              </w:rPr>
            </w:pPr>
            <w:r w:rsidRPr="005643FD">
              <w:rPr>
                <w:sz w:val="22"/>
                <w:szCs w:val="20"/>
              </w:rPr>
              <w:t>Drawing</w:t>
            </w: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93F1F" w:rsidP="009C79F3">
            <w:pPr>
              <w:jc w:val="right"/>
              <w:rPr>
                <w:sz w:val="22"/>
                <w:szCs w:val="20"/>
              </w:rPr>
            </w:pPr>
            <w:r w:rsidRPr="005643FD">
              <w:rPr>
                <w:sz w:val="22"/>
                <w:szCs w:val="20"/>
              </w:rPr>
              <w:t>/25</w:t>
            </w:r>
          </w:p>
        </w:tc>
        <w:tc>
          <w:tcPr>
            <w:tcW w:w="1684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drawings  have several omissions of details</w:t>
            </w: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 xml:space="preserve">- contains </w:t>
            </w:r>
            <w:r w:rsidR="005643FD" w:rsidRPr="005643FD">
              <w:rPr>
                <w:sz w:val="20"/>
                <w:szCs w:val="18"/>
              </w:rPr>
              <w:t>multiple</w:t>
            </w:r>
            <w:r w:rsidR="005643FD">
              <w:rPr>
                <w:sz w:val="20"/>
                <w:szCs w:val="18"/>
              </w:rPr>
              <w:t xml:space="preserve"> </w:t>
            </w:r>
            <w:r w:rsidRPr="005643FD">
              <w:rPr>
                <w:sz w:val="20"/>
                <w:szCs w:val="18"/>
              </w:rPr>
              <w:t>errors in scale and proportion</w:t>
            </w: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</w:p>
        </w:tc>
        <w:tc>
          <w:tcPr>
            <w:tcW w:w="1684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drawings  are mostly complete and accurate, minor omissions</w:t>
            </w: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contains some minor problems with scale and proportion</w:t>
            </w: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</w:p>
        </w:tc>
        <w:tc>
          <w:tcPr>
            <w:tcW w:w="1684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drawings  are complete with dimensions and required information</w:t>
            </w: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demonstrates considerable accuracy in scale and proportion</w:t>
            </w: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</w:p>
        </w:tc>
        <w:tc>
          <w:tcPr>
            <w:tcW w:w="1691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drawings  are complete and dimensioned; exceptional additional detail</w:t>
            </w: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- demonstrates complete accuracy in scale and proportion</w:t>
            </w:r>
          </w:p>
          <w:p w:rsidR="00593F1F" w:rsidRPr="005643FD" w:rsidRDefault="00593F1F" w:rsidP="009C79F3">
            <w:pPr>
              <w:rPr>
                <w:sz w:val="20"/>
                <w:szCs w:val="18"/>
              </w:rPr>
            </w:pPr>
          </w:p>
        </w:tc>
      </w:tr>
      <w:tr w:rsidR="00593F1F" w:rsidRPr="005643FD" w:rsidTr="009C79F3">
        <w:tc>
          <w:tcPr>
            <w:tcW w:w="8856" w:type="dxa"/>
            <w:gridSpan w:val="5"/>
            <w:shd w:val="clear" w:color="auto" w:fill="BFBFBF" w:themeFill="background1" w:themeFillShade="BF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8"/>
              </w:rPr>
              <w:t>Application</w:t>
            </w:r>
          </w:p>
        </w:tc>
      </w:tr>
      <w:tr w:rsidR="00593F1F" w:rsidRPr="005643FD" w:rsidTr="009C79F3">
        <w:tc>
          <w:tcPr>
            <w:tcW w:w="2113" w:type="dxa"/>
          </w:tcPr>
          <w:p w:rsidR="00593F1F" w:rsidRPr="005643FD" w:rsidRDefault="00593F1F" w:rsidP="009C79F3">
            <w:pPr>
              <w:rPr>
                <w:sz w:val="22"/>
                <w:szCs w:val="20"/>
              </w:rPr>
            </w:pPr>
            <w:r w:rsidRPr="005643FD">
              <w:rPr>
                <w:sz w:val="22"/>
                <w:szCs w:val="20"/>
              </w:rPr>
              <w:t>Required elements</w:t>
            </w:r>
          </w:p>
          <w:p w:rsidR="00593F1F" w:rsidRPr="005643FD" w:rsidRDefault="00593F1F" w:rsidP="009C79F3">
            <w:pPr>
              <w:rPr>
                <w:sz w:val="22"/>
                <w:szCs w:val="20"/>
              </w:rPr>
            </w:pPr>
          </w:p>
          <w:p w:rsidR="00593F1F" w:rsidRPr="005643FD" w:rsidRDefault="00593F1F" w:rsidP="005643FD">
            <w:pPr>
              <w:jc w:val="right"/>
              <w:rPr>
                <w:sz w:val="22"/>
                <w:szCs w:val="20"/>
              </w:rPr>
            </w:pPr>
            <w:r w:rsidRPr="005643FD">
              <w:rPr>
                <w:sz w:val="22"/>
                <w:szCs w:val="20"/>
              </w:rPr>
              <w:t>/25</w:t>
            </w:r>
          </w:p>
        </w:tc>
        <w:tc>
          <w:tcPr>
            <w:tcW w:w="1684" w:type="dxa"/>
          </w:tcPr>
          <w:p w:rsidR="00593F1F" w:rsidRPr="005643FD" w:rsidRDefault="00593F1F" w:rsidP="005643FD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Missing many (&gt;</w:t>
            </w:r>
            <w:r w:rsidR="005643FD">
              <w:rPr>
                <w:sz w:val="20"/>
                <w:szCs w:val="18"/>
              </w:rPr>
              <w:t>2</w:t>
            </w:r>
            <w:r w:rsidRPr="005643FD">
              <w:rPr>
                <w:sz w:val="20"/>
                <w:szCs w:val="18"/>
              </w:rPr>
              <w:t xml:space="preserve">) elements of the assignment. </w:t>
            </w:r>
          </w:p>
        </w:tc>
        <w:tc>
          <w:tcPr>
            <w:tcW w:w="1684" w:type="dxa"/>
          </w:tcPr>
          <w:p w:rsid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 xml:space="preserve">Missing some </w:t>
            </w:r>
          </w:p>
          <w:p w:rsidR="00593F1F" w:rsidRPr="005643FD" w:rsidRDefault="005643FD" w:rsidP="009C79F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(2</w:t>
            </w:r>
            <w:r w:rsidR="00593F1F" w:rsidRPr="005643FD">
              <w:rPr>
                <w:sz w:val="20"/>
                <w:szCs w:val="18"/>
              </w:rPr>
              <w:t>)elements of the assignment</w:t>
            </w:r>
          </w:p>
        </w:tc>
        <w:tc>
          <w:tcPr>
            <w:tcW w:w="1684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Missing few (1)of the required elements of the assignment</w:t>
            </w:r>
          </w:p>
        </w:tc>
        <w:tc>
          <w:tcPr>
            <w:tcW w:w="1691" w:type="dxa"/>
          </w:tcPr>
          <w:p w:rsidR="00593F1F" w:rsidRPr="005643FD" w:rsidRDefault="00593F1F" w:rsidP="009C79F3">
            <w:pPr>
              <w:rPr>
                <w:sz w:val="20"/>
                <w:szCs w:val="18"/>
              </w:rPr>
            </w:pPr>
            <w:r w:rsidRPr="005643FD">
              <w:rPr>
                <w:sz w:val="20"/>
                <w:szCs w:val="18"/>
              </w:rPr>
              <w:t>Contains all the required elements of the assignment</w:t>
            </w:r>
          </w:p>
        </w:tc>
      </w:tr>
    </w:tbl>
    <w:p w:rsidR="00593F1F" w:rsidRDefault="00593F1F" w:rsidP="008F50CB">
      <w:pPr>
        <w:tabs>
          <w:tab w:val="left" w:pos="1680"/>
        </w:tabs>
      </w:pPr>
    </w:p>
    <w:p w:rsidR="00593F1F" w:rsidRDefault="00593F1F" w:rsidP="008F50CB">
      <w:pPr>
        <w:tabs>
          <w:tab w:val="left" w:pos="1680"/>
        </w:tabs>
      </w:pPr>
    </w:p>
    <w:p w:rsidR="00E66E6B" w:rsidRDefault="00593F1F" w:rsidP="00E66E6B">
      <w:pPr>
        <w:tabs>
          <w:tab w:val="left" w:pos="1680"/>
        </w:tabs>
        <w:jc w:val="right"/>
        <w:rPr>
          <w:b/>
          <w:sz w:val="36"/>
        </w:rPr>
      </w:pPr>
      <w:r w:rsidRPr="00593F1F">
        <w:rPr>
          <w:b/>
          <w:sz w:val="36"/>
        </w:rPr>
        <w:t>/100</w:t>
      </w:r>
    </w:p>
    <w:p w:rsidR="00960642" w:rsidRDefault="00960642" w:rsidP="000071F6">
      <w:pPr>
        <w:tabs>
          <w:tab w:val="left" w:pos="1680"/>
        </w:tabs>
        <w:spacing w:line="240" w:lineRule="auto"/>
        <w:rPr>
          <w:b/>
          <w:sz w:val="36"/>
        </w:rPr>
      </w:pPr>
      <w:r>
        <w:rPr>
          <w:b/>
          <w:sz w:val="36"/>
        </w:rPr>
        <w:lastRenderedPageBreak/>
        <w:t>Schedule</w:t>
      </w:r>
    </w:p>
    <w:p w:rsidR="00E66E6B" w:rsidRPr="00E66E6B" w:rsidRDefault="00960642" w:rsidP="00960642">
      <w:pPr>
        <w:tabs>
          <w:tab w:val="left" w:pos="1680"/>
        </w:tabs>
      </w:pPr>
      <w:r w:rsidRPr="00E66E6B">
        <w:t>To help keep you on track the following can be used as a guide for your time.</w:t>
      </w:r>
    </w:p>
    <w:p w:rsidR="00960642" w:rsidRDefault="00E66E6B" w:rsidP="00960642">
      <w:pPr>
        <w:tabs>
          <w:tab w:val="left" w:pos="1680"/>
        </w:tabs>
        <w:rPr>
          <w:sz w:val="24"/>
        </w:rPr>
      </w:pPr>
      <w:r w:rsidRPr="00E66E6B">
        <w:t>Introduction to assignment - 1 period</w:t>
      </w:r>
      <w:r w:rsidRPr="00E66E6B">
        <w:br/>
      </w:r>
      <w:bookmarkStart w:id="0" w:name="_GoBack"/>
      <w:bookmarkEnd w:id="0"/>
      <w:r w:rsidRPr="00E66E6B">
        <w:t>Research Ontario Build Code and adjust room sizes – 1 period</w:t>
      </w:r>
      <w:r w:rsidRPr="00E66E6B">
        <w:br/>
        <w:t>Draw existing foundation and basement– 1 period</w:t>
      </w:r>
      <w:r w:rsidRPr="00E66E6B">
        <w:br/>
        <w:t>Draw new floor plan on foundation – 4 periods</w:t>
      </w:r>
      <w:r w:rsidRPr="00E66E6B">
        <w:br/>
        <w:t>Add interior finishes and furniture and landscaping– 1 period</w:t>
      </w:r>
      <w:r w:rsidRPr="00E66E6B">
        <w:br/>
        <w:t>Finishing touches and written description – 1 period</w:t>
      </w:r>
    </w:p>
    <w:p w:rsidR="00960642" w:rsidRPr="00960642" w:rsidRDefault="00960642" w:rsidP="00960642">
      <w:pPr>
        <w:tabs>
          <w:tab w:val="left" w:pos="1680"/>
        </w:tabs>
        <w:rPr>
          <w:b/>
          <w:sz w:val="32"/>
        </w:rPr>
      </w:pPr>
      <w:r w:rsidRPr="00960642">
        <w:rPr>
          <w:b/>
          <w:sz w:val="32"/>
        </w:rPr>
        <w:t>Log Sheets</w:t>
      </w:r>
    </w:p>
    <w:p w:rsidR="00960642" w:rsidRPr="00F21854" w:rsidRDefault="00960642" w:rsidP="00960642">
      <w:pPr>
        <w:rPr>
          <w:szCs w:val="26"/>
        </w:rPr>
      </w:pPr>
      <w:r w:rsidRPr="00F21854">
        <w:rPr>
          <w:szCs w:val="26"/>
        </w:rPr>
        <w:t xml:space="preserve">In the workplace every employee is accountable for his or her time; this usually comes in the form of a </w:t>
      </w:r>
      <w:proofErr w:type="spellStart"/>
      <w:r w:rsidRPr="00F21854">
        <w:rPr>
          <w:szCs w:val="26"/>
        </w:rPr>
        <w:t>Jobsheet</w:t>
      </w:r>
      <w:proofErr w:type="spellEnd"/>
      <w:r w:rsidRPr="00F21854">
        <w:rPr>
          <w:szCs w:val="26"/>
        </w:rPr>
        <w:t xml:space="preserve">/Worksheet Log. It is reviewed by Supervisors and Management to ensure the Job is progressing as scheduled.  In this </w:t>
      </w:r>
      <w:r>
        <w:rPr>
          <w:szCs w:val="26"/>
        </w:rPr>
        <w:t>assignment</w:t>
      </w:r>
      <w:r w:rsidRPr="00F21854">
        <w:rPr>
          <w:szCs w:val="26"/>
        </w:rPr>
        <w:t xml:space="preserve"> every student is accountable for his/her time and will keep records of this in their weekly log sheets.</w:t>
      </w:r>
    </w:p>
    <w:p w:rsidR="00960642" w:rsidRPr="00F21854" w:rsidRDefault="00960642" w:rsidP="00960642">
      <w:pPr>
        <w:rPr>
          <w:szCs w:val="26"/>
        </w:rPr>
      </w:pPr>
      <w:r w:rsidRPr="00F21854">
        <w:rPr>
          <w:szCs w:val="26"/>
        </w:rPr>
        <w:t>These log sheets will be fil</w:t>
      </w:r>
      <w:r>
        <w:rPr>
          <w:szCs w:val="26"/>
        </w:rPr>
        <w:t>led out dail</w:t>
      </w:r>
      <w:r w:rsidRPr="00F21854">
        <w:rPr>
          <w:szCs w:val="26"/>
        </w:rPr>
        <w:t>y</w:t>
      </w:r>
      <w:r w:rsidR="00E66E6B">
        <w:rPr>
          <w:szCs w:val="26"/>
        </w:rPr>
        <w:t xml:space="preserve"> and reviewed</w:t>
      </w:r>
      <w:r w:rsidRPr="00F21854">
        <w:rPr>
          <w:szCs w:val="26"/>
        </w:rPr>
        <w:t xml:space="preserve">.  Log sheets should recap the </w:t>
      </w:r>
      <w:r>
        <w:rPr>
          <w:szCs w:val="26"/>
        </w:rPr>
        <w:t>day</w:t>
      </w:r>
      <w:r w:rsidRPr="00F21854">
        <w:rPr>
          <w:szCs w:val="26"/>
        </w:rPr>
        <w:t>’s events and include information such as were you satisfied with your performance?  Were you productive?  Were there any major foul-ups? Etc.</w:t>
      </w:r>
    </w:p>
    <w:p w:rsidR="00960642" w:rsidRPr="00D27040" w:rsidRDefault="00960642" w:rsidP="00960642">
      <w:pPr>
        <w:rPr>
          <w:color w:val="000000"/>
        </w:rPr>
      </w:pPr>
      <w:r w:rsidRPr="00F21854">
        <w:rPr>
          <w:color w:val="000000"/>
        </w:rPr>
        <w:t xml:space="preserve">Evaluation will be based on </w:t>
      </w:r>
      <w:r>
        <w:rPr>
          <w:color w:val="000000"/>
        </w:rPr>
        <w:t>the following:</w:t>
      </w:r>
    </w:p>
    <w:tbl>
      <w:tblPr>
        <w:tblStyle w:val="TableGrid"/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2056"/>
        <w:gridCol w:w="1970"/>
        <w:gridCol w:w="1970"/>
        <w:gridCol w:w="1890"/>
      </w:tblGrid>
      <w:tr w:rsidR="00C00B54" w:rsidRPr="00D27040" w:rsidTr="00C00B54">
        <w:trPr>
          <w:trHeight w:val="475"/>
          <w:jc w:val="center"/>
        </w:trPr>
        <w:tc>
          <w:tcPr>
            <w:tcW w:w="1970" w:type="dxa"/>
            <w:tcBorders>
              <w:bottom w:val="single" w:sz="4" w:space="0" w:color="auto"/>
            </w:tcBorders>
          </w:tcPr>
          <w:p w:rsidR="00960642" w:rsidRPr="00E36885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885">
              <w:rPr>
                <w:b/>
                <w:color w:val="000000"/>
              </w:rPr>
              <w:t>Criteria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960642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 xml:space="preserve">Level 1 </w:t>
            </w:r>
          </w:p>
          <w:p w:rsidR="00960642" w:rsidRPr="00D27040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>(50%-59)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60642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 xml:space="preserve">Level 2 </w:t>
            </w:r>
          </w:p>
          <w:p w:rsidR="00960642" w:rsidRPr="00D27040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>(60%-69%)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60642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 xml:space="preserve">Level 3 </w:t>
            </w:r>
          </w:p>
          <w:p w:rsidR="00960642" w:rsidRPr="00D27040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>(70%-79%)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960642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 xml:space="preserve">Level 4 </w:t>
            </w:r>
          </w:p>
          <w:p w:rsidR="00960642" w:rsidRPr="00D27040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7040">
              <w:rPr>
                <w:b/>
                <w:color w:val="000000"/>
              </w:rPr>
              <w:t>(80-100%)</w:t>
            </w:r>
          </w:p>
        </w:tc>
      </w:tr>
      <w:tr w:rsidR="00960642" w:rsidTr="00C00B54">
        <w:trPr>
          <w:trHeight w:val="237"/>
          <w:jc w:val="center"/>
        </w:trPr>
        <w:tc>
          <w:tcPr>
            <w:tcW w:w="9856" w:type="dxa"/>
            <w:gridSpan w:val="5"/>
            <w:shd w:val="clear" w:color="auto" w:fill="C0C0C0"/>
          </w:tcPr>
          <w:p w:rsidR="00960642" w:rsidRPr="00E66E46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Communication</w:t>
            </w:r>
          </w:p>
        </w:tc>
      </w:tr>
      <w:tr w:rsidR="00C00B54" w:rsidTr="00C00B54">
        <w:trPr>
          <w:trHeight w:val="740"/>
          <w:jc w:val="center"/>
        </w:trPr>
        <w:tc>
          <w:tcPr>
            <w:tcW w:w="1970" w:type="dxa"/>
          </w:tcPr>
          <w:p w:rsidR="00960642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60642" w:rsidRPr="00B82438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Clarity</w:t>
            </w:r>
          </w:p>
          <w:p w:rsidR="00960642" w:rsidRPr="00B82438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960642" w:rsidRPr="003546C7" w:rsidRDefault="00960642" w:rsidP="009C79F3">
            <w:pPr>
              <w:pStyle w:val="TableContents"/>
              <w:spacing w:line="100" w:lineRule="atLeast"/>
              <w:rPr>
                <w:rFonts w:asciiTheme="minorHAnsi" w:eastAsia="Times New Roman" w:hAnsiTheme="minorHAnsi"/>
                <w:color w:val="010101"/>
                <w:sz w:val="20"/>
              </w:rPr>
            </w:pP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>weekly tasks are reported with limited clarity</w:t>
            </w:r>
          </w:p>
          <w:p w:rsidR="00960642" w:rsidRPr="00B82438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:rsidR="00960642" w:rsidRPr="003546C7" w:rsidRDefault="00960642" w:rsidP="009C79F3">
            <w:pPr>
              <w:pStyle w:val="TableContents"/>
              <w:spacing w:line="100" w:lineRule="atLeast"/>
              <w:rPr>
                <w:rFonts w:asciiTheme="minorHAnsi" w:eastAsia="Times New Roman" w:hAnsiTheme="minorHAnsi"/>
                <w:color w:val="010101"/>
                <w:sz w:val="20"/>
              </w:rPr>
            </w:pP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 xml:space="preserve">weekly </w:t>
            </w:r>
            <w:r>
              <w:rPr>
                <w:rFonts w:asciiTheme="minorHAnsi" w:eastAsia="Times New Roman" w:hAnsiTheme="minorHAnsi"/>
                <w:color w:val="010101"/>
                <w:sz w:val="20"/>
              </w:rPr>
              <w:t xml:space="preserve">tasks are reported with some </w:t>
            </w: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>clarity</w:t>
            </w:r>
          </w:p>
          <w:p w:rsidR="00960642" w:rsidRPr="00B82438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:rsidR="00960642" w:rsidRPr="003546C7" w:rsidRDefault="00960642" w:rsidP="009C79F3">
            <w:pPr>
              <w:pStyle w:val="TableContents"/>
              <w:spacing w:line="100" w:lineRule="atLeast"/>
              <w:rPr>
                <w:rFonts w:asciiTheme="minorHAnsi" w:eastAsia="Times New Roman" w:hAnsiTheme="minorHAnsi"/>
                <w:color w:val="010101"/>
                <w:sz w:val="20"/>
              </w:rPr>
            </w:pP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>weekly</w:t>
            </w:r>
            <w:r>
              <w:rPr>
                <w:rFonts w:asciiTheme="minorHAnsi" w:eastAsia="Times New Roman" w:hAnsiTheme="minorHAnsi"/>
                <w:color w:val="010101"/>
                <w:sz w:val="20"/>
              </w:rPr>
              <w:t xml:space="preserve"> tasks are reported with</w:t>
            </w: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 xml:space="preserve"> clarity</w:t>
            </w:r>
          </w:p>
          <w:p w:rsidR="00960642" w:rsidRPr="00B82438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960642" w:rsidRPr="00B423FD" w:rsidRDefault="00960642" w:rsidP="00B423FD">
            <w:pPr>
              <w:pStyle w:val="TableContents"/>
              <w:spacing w:line="100" w:lineRule="atLeast"/>
              <w:rPr>
                <w:rFonts w:asciiTheme="minorHAnsi" w:eastAsia="Times New Roman" w:hAnsiTheme="minorHAnsi"/>
                <w:color w:val="010101"/>
                <w:sz w:val="20"/>
              </w:rPr>
            </w:pP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>weekly tasks are reported with limited clarity</w:t>
            </w:r>
            <w:r>
              <w:rPr>
                <w:rFonts w:asciiTheme="minorHAnsi" w:eastAsia="Times New Roman" w:hAnsiTheme="minorHAnsi"/>
                <w:color w:val="010101"/>
                <w:sz w:val="20"/>
              </w:rPr>
              <w:t xml:space="preserve"> and are insightful</w:t>
            </w:r>
          </w:p>
        </w:tc>
      </w:tr>
      <w:tr w:rsidR="00C00B54" w:rsidTr="00C00B54">
        <w:trPr>
          <w:trHeight w:val="1063"/>
          <w:jc w:val="center"/>
        </w:trPr>
        <w:tc>
          <w:tcPr>
            <w:tcW w:w="1970" w:type="dxa"/>
          </w:tcPr>
          <w:p w:rsidR="00960642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60642" w:rsidRPr="00B82438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Detail</w:t>
            </w:r>
          </w:p>
          <w:p w:rsidR="00960642" w:rsidRPr="00B82438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960642" w:rsidRPr="00B82438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960642" w:rsidRPr="003546C7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546C7">
              <w:rPr>
                <w:rFonts w:eastAsia="Times New Roman"/>
                <w:color w:val="010101"/>
                <w:sz w:val="20"/>
              </w:rPr>
              <w:t>content has limited detail</w:t>
            </w:r>
          </w:p>
          <w:p w:rsidR="00960642" w:rsidRPr="003546C7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:rsidR="00960642" w:rsidRPr="003546C7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gramStart"/>
            <w:r w:rsidRPr="003546C7">
              <w:rPr>
                <w:rFonts w:eastAsia="Times New Roman"/>
                <w:color w:val="010101"/>
                <w:sz w:val="20"/>
              </w:rPr>
              <w:t>content</w:t>
            </w:r>
            <w:proofErr w:type="gramEnd"/>
            <w:r w:rsidRPr="003546C7">
              <w:rPr>
                <w:rFonts w:eastAsia="Times New Roman"/>
                <w:color w:val="010101"/>
                <w:sz w:val="20"/>
              </w:rPr>
              <w:t xml:space="preserve"> is somewhat detailed including explanations, tools used, etc. </w:t>
            </w:r>
          </w:p>
          <w:p w:rsidR="00960642" w:rsidRPr="003546C7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:rsidR="00960642" w:rsidRPr="003546C7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gramStart"/>
            <w:r w:rsidRPr="003546C7">
              <w:rPr>
                <w:rFonts w:eastAsia="Times New Roman"/>
                <w:color w:val="010101"/>
                <w:sz w:val="20"/>
              </w:rPr>
              <w:t>content</w:t>
            </w:r>
            <w:proofErr w:type="gramEnd"/>
            <w:r w:rsidRPr="003546C7">
              <w:rPr>
                <w:rFonts w:eastAsia="Times New Roman"/>
                <w:color w:val="010101"/>
                <w:sz w:val="20"/>
              </w:rPr>
              <w:t xml:space="preserve"> is detailed including explanations, etc.</w:t>
            </w:r>
          </w:p>
          <w:p w:rsidR="00960642" w:rsidRPr="003546C7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:rsidR="00960642" w:rsidRPr="00B423FD" w:rsidRDefault="00960642" w:rsidP="00B423FD">
            <w:pPr>
              <w:pStyle w:val="TableContents"/>
              <w:spacing w:line="100" w:lineRule="atLeast"/>
              <w:rPr>
                <w:rFonts w:asciiTheme="minorHAnsi" w:eastAsia="Times New Roman" w:hAnsiTheme="minorHAnsi"/>
                <w:color w:val="010101"/>
                <w:sz w:val="20"/>
              </w:rPr>
            </w:pPr>
            <w:r w:rsidRPr="003546C7">
              <w:rPr>
                <w:rFonts w:asciiTheme="minorHAnsi" w:eastAsia="Times New Roman" w:hAnsiTheme="minorHAnsi"/>
                <w:color w:val="010101"/>
                <w:sz w:val="20"/>
              </w:rPr>
              <w:t>content is very detailed and comprehensive including explanations, tools used, etc.</w:t>
            </w:r>
          </w:p>
        </w:tc>
      </w:tr>
      <w:tr w:rsidR="00C00B54" w:rsidTr="00C00B54">
        <w:trPr>
          <w:trHeight w:val="690"/>
          <w:jc w:val="center"/>
        </w:trPr>
        <w:tc>
          <w:tcPr>
            <w:tcW w:w="1970" w:type="dxa"/>
          </w:tcPr>
          <w:p w:rsidR="00960642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60642" w:rsidRPr="00B82438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Spelling/Grammar</w:t>
            </w:r>
          </w:p>
          <w:p w:rsidR="00960642" w:rsidRPr="00B82438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960642" w:rsidRPr="00B33A5F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A5F">
              <w:rPr>
                <w:rFonts w:eastAsia="Times New Roman"/>
                <w:color w:val="010101"/>
                <w:sz w:val="20"/>
              </w:rPr>
              <w:t>log has more than 5 spelling and grammatical errors</w:t>
            </w:r>
          </w:p>
        </w:tc>
        <w:tc>
          <w:tcPr>
            <w:tcW w:w="1970" w:type="dxa"/>
          </w:tcPr>
          <w:p w:rsidR="00960642" w:rsidRPr="00B33A5F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A5F">
              <w:rPr>
                <w:rFonts w:eastAsia="Times New Roman"/>
                <w:color w:val="010101"/>
                <w:sz w:val="20"/>
              </w:rPr>
              <w:t>log has 3 or 4  spelling and grammatical errors</w:t>
            </w:r>
          </w:p>
        </w:tc>
        <w:tc>
          <w:tcPr>
            <w:tcW w:w="1970" w:type="dxa"/>
          </w:tcPr>
          <w:p w:rsidR="00960642" w:rsidRPr="00B33A5F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A5F">
              <w:rPr>
                <w:rFonts w:eastAsia="Times New Roman"/>
                <w:color w:val="010101"/>
                <w:sz w:val="20"/>
              </w:rPr>
              <w:t>log has 1 or 2 spelling and grammatical errors</w:t>
            </w:r>
          </w:p>
        </w:tc>
        <w:tc>
          <w:tcPr>
            <w:tcW w:w="1886" w:type="dxa"/>
          </w:tcPr>
          <w:p w:rsidR="00960642" w:rsidRPr="00B33A5F" w:rsidRDefault="00960642" w:rsidP="009C79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33A5F">
              <w:rPr>
                <w:rFonts w:eastAsia="Times New Roman"/>
                <w:color w:val="010101"/>
                <w:sz w:val="20"/>
              </w:rPr>
              <w:t>log</w:t>
            </w:r>
            <w:proofErr w:type="gramEnd"/>
            <w:r w:rsidRPr="00B33A5F">
              <w:rPr>
                <w:rFonts w:eastAsia="Times New Roman"/>
                <w:color w:val="010101"/>
                <w:sz w:val="20"/>
              </w:rPr>
              <w:t xml:space="preserve"> sheet is free of spelling and grammatical errors.</w:t>
            </w:r>
          </w:p>
        </w:tc>
      </w:tr>
    </w:tbl>
    <w:p w:rsidR="00960642" w:rsidRPr="00960642" w:rsidRDefault="00960642" w:rsidP="00960642">
      <w:pPr>
        <w:tabs>
          <w:tab w:val="left" w:pos="1680"/>
        </w:tabs>
        <w:rPr>
          <w:sz w:val="24"/>
        </w:rPr>
      </w:pPr>
    </w:p>
    <w:sectPr w:rsidR="00960642" w:rsidRPr="00960642" w:rsidSect="00EA6DE7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07" w:rsidRDefault="00FF7207" w:rsidP="00FF7207">
      <w:pPr>
        <w:spacing w:after="0" w:line="240" w:lineRule="auto"/>
      </w:pPr>
      <w:r>
        <w:separator/>
      </w:r>
    </w:p>
  </w:endnote>
  <w:endnote w:type="continuationSeparator" w:id="0">
    <w:p w:rsidR="00FF7207" w:rsidRDefault="00FF7207" w:rsidP="00FF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@MingLiU">
    <w:altName w:val="@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07" w:rsidRDefault="00FF7207" w:rsidP="00FF7207">
      <w:pPr>
        <w:spacing w:after="0" w:line="240" w:lineRule="auto"/>
      </w:pPr>
      <w:r>
        <w:separator/>
      </w:r>
    </w:p>
  </w:footnote>
  <w:footnote w:type="continuationSeparator" w:id="0">
    <w:p w:rsidR="00FF7207" w:rsidRDefault="00FF7207" w:rsidP="00FF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07" w:rsidRDefault="00FF7207" w:rsidP="00FF7207">
    <w:pPr>
      <w:pStyle w:val="Header"/>
    </w:pPr>
    <w:r w:rsidRPr="003D7163">
      <w:rPr>
        <w:rFonts w:asciiTheme="minorHAnsi" w:hAnsiTheme="minorHAnsi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0ED40F6C" wp14:editId="78604E97">
          <wp:simplePos x="0" y="0"/>
          <wp:positionH relativeFrom="column">
            <wp:posOffset>4952999</wp:posOffset>
          </wp:positionH>
          <wp:positionV relativeFrom="paragraph">
            <wp:posOffset>94614</wp:posOffset>
          </wp:positionV>
          <wp:extent cx="1506921" cy="8858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ss.bwdsb.on.ca/siteimages/knigh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3607" cy="88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8" w:type="dxa"/>
      <w:tblLook w:val="01E0" w:firstRow="1" w:lastRow="1" w:firstColumn="1" w:lastColumn="1" w:noHBand="0" w:noVBand="0"/>
    </w:tblPr>
    <w:tblGrid>
      <w:gridCol w:w="7848"/>
      <w:gridCol w:w="1260"/>
    </w:tblGrid>
    <w:tr w:rsidR="00FF7207" w:rsidRPr="003D7163" w:rsidTr="009C79F3">
      <w:trPr>
        <w:trHeight w:val="1153"/>
      </w:trPr>
      <w:tc>
        <w:tcPr>
          <w:tcW w:w="7848" w:type="dxa"/>
          <w:shd w:val="clear" w:color="auto" w:fill="auto"/>
        </w:tcPr>
        <w:p w:rsidR="00FF7207" w:rsidRPr="003D7163" w:rsidRDefault="00FF7207" w:rsidP="00FF7207">
          <w:pPr>
            <w:pStyle w:val="Header"/>
            <w:rPr>
              <w:rFonts w:asciiTheme="minorHAnsi" w:hAnsiTheme="minorHAnsi"/>
              <w:b/>
              <w:sz w:val="20"/>
              <w:szCs w:val="20"/>
            </w:rPr>
          </w:pPr>
          <w:r w:rsidRPr="00FF7207">
            <w:rPr>
              <w:rFonts w:asciiTheme="minorHAnsi" w:hAnsiTheme="minorHAnsi"/>
              <w:b/>
              <w:sz w:val="40"/>
              <w:szCs w:val="44"/>
            </w:rPr>
            <w:t xml:space="preserve">Help </w:t>
          </w:r>
          <w:r>
            <w:rPr>
              <w:rFonts w:asciiTheme="minorHAnsi" w:hAnsiTheme="minorHAnsi"/>
              <w:b/>
              <w:sz w:val="40"/>
              <w:szCs w:val="44"/>
            </w:rPr>
            <w:t>a</w:t>
          </w:r>
          <w:r w:rsidRPr="00FF7207">
            <w:rPr>
              <w:rFonts w:asciiTheme="minorHAnsi" w:hAnsiTheme="minorHAnsi"/>
              <w:b/>
              <w:sz w:val="40"/>
              <w:szCs w:val="44"/>
            </w:rPr>
            <w:t xml:space="preserve"> Family </w:t>
          </w:r>
          <w:r>
            <w:rPr>
              <w:rFonts w:asciiTheme="minorHAnsi" w:hAnsiTheme="minorHAnsi"/>
              <w:b/>
              <w:sz w:val="40"/>
              <w:szCs w:val="44"/>
            </w:rPr>
            <w:t>R</w:t>
          </w:r>
          <w:r w:rsidRPr="00FF7207">
            <w:rPr>
              <w:rFonts w:asciiTheme="minorHAnsi" w:hAnsiTheme="minorHAnsi"/>
              <w:b/>
              <w:sz w:val="40"/>
              <w:szCs w:val="44"/>
            </w:rPr>
            <w:t xml:space="preserve">ecover </w:t>
          </w:r>
          <w:r>
            <w:rPr>
              <w:rFonts w:asciiTheme="minorHAnsi" w:hAnsiTheme="minorHAnsi"/>
              <w:b/>
              <w:sz w:val="40"/>
              <w:szCs w:val="44"/>
            </w:rPr>
            <w:t>From a Tragic D</w:t>
          </w:r>
          <w:r w:rsidRPr="00FF7207">
            <w:rPr>
              <w:rFonts w:asciiTheme="minorHAnsi" w:hAnsiTheme="minorHAnsi"/>
              <w:b/>
              <w:sz w:val="40"/>
              <w:szCs w:val="44"/>
            </w:rPr>
            <w:t xml:space="preserve">isaster </w:t>
          </w:r>
          <w:r w:rsidR="0042076F">
            <w:rPr>
              <w:rFonts w:asciiTheme="minorHAnsi" w:hAnsiTheme="minorHAnsi"/>
              <w:b/>
              <w:sz w:val="20"/>
              <w:szCs w:val="20"/>
            </w:rPr>
            <w:pict>
              <v:rect id="_x0000_i1025" style="width:0;height:1.5pt" o:hralign="center" o:hrstd="t" o:hr="t" fillcolor="gray" stroked="f"/>
            </w:pict>
          </w:r>
        </w:p>
        <w:p w:rsidR="00FF7207" w:rsidRPr="003D7163" w:rsidRDefault="00FF7207" w:rsidP="00FF7207">
          <w:pPr>
            <w:pStyle w:val="Head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Georgian Bay Community</w:t>
          </w:r>
          <w:r w:rsidRPr="003D7163">
            <w:rPr>
              <w:rFonts w:asciiTheme="minorHAnsi" w:hAnsiTheme="minorHAnsi"/>
              <w:sz w:val="20"/>
              <w:szCs w:val="20"/>
            </w:rPr>
            <w:t xml:space="preserve"> School</w:t>
          </w:r>
        </w:p>
        <w:p w:rsidR="00FF7207" w:rsidRPr="003D7163" w:rsidRDefault="00FF7207" w:rsidP="00FF7207">
          <w:pPr>
            <w:rPr>
              <w:b/>
              <w:sz w:val="32"/>
              <w:szCs w:val="32"/>
            </w:rPr>
          </w:pPr>
          <w:r w:rsidRPr="003D7163">
            <w:rPr>
              <w:b/>
              <w:sz w:val="20"/>
              <w:szCs w:val="20"/>
            </w:rPr>
            <w:t>Technological Studies Department</w:t>
          </w:r>
        </w:p>
      </w:tc>
      <w:tc>
        <w:tcPr>
          <w:tcW w:w="1260" w:type="dxa"/>
          <w:shd w:val="clear" w:color="auto" w:fill="auto"/>
        </w:tcPr>
        <w:p w:rsidR="00FF7207" w:rsidRPr="003D7163" w:rsidRDefault="00FF7207" w:rsidP="00FF7207">
          <w:pPr>
            <w:pStyle w:val="Header"/>
            <w:jc w:val="right"/>
            <w:rPr>
              <w:rFonts w:asciiTheme="minorHAnsi" w:hAnsiTheme="minorHAnsi"/>
            </w:rPr>
          </w:pPr>
        </w:p>
      </w:tc>
    </w:tr>
  </w:tbl>
  <w:p w:rsidR="00FF7207" w:rsidRDefault="00FF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24E0E0"/>
    <w:lvl w:ilvl="0">
      <w:numFmt w:val="bullet"/>
      <w:lvlText w:val="*"/>
      <w:lvlJc w:val="left"/>
    </w:lvl>
  </w:abstractNum>
  <w:abstractNum w:abstractNumId="1" w15:restartNumberingAfterBreak="0">
    <w:nsid w:val="14A05F8B"/>
    <w:multiLevelType w:val="hybridMultilevel"/>
    <w:tmpl w:val="0DBC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5138D"/>
    <w:multiLevelType w:val="hybridMultilevel"/>
    <w:tmpl w:val="0DBC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B0C75"/>
    <w:multiLevelType w:val="hybridMultilevel"/>
    <w:tmpl w:val="305CB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81574"/>
    <w:multiLevelType w:val="hybridMultilevel"/>
    <w:tmpl w:val="0DBC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92483"/>
    <w:multiLevelType w:val="hybridMultilevel"/>
    <w:tmpl w:val="F716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2A1F"/>
    <w:multiLevelType w:val="hybridMultilevel"/>
    <w:tmpl w:val="DACE997A"/>
    <w:lvl w:ilvl="0" w:tplc="E6F02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3D50"/>
    <w:multiLevelType w:val="hybridMultilevel"/>
    <w:tmpl w:val="DB20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660"/>
    <w:multiLevelType w:val="hybridMultilevel"/>
    <w:tmpl w:val="0DBC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1020C"/>
    <w:multiLevelType w:val="hybridMultilevel"/>
    <w:tmpl w:val="0DBC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573F3"/>
    <w:multiLevelType w:val="hybridMultilevel"/>
    <w:tmpl w:val="0DBC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105DD"/>
    <w:multiLevelType w:val="hybridMultilevel"/>
    <w:tmpl w:val="7F487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CF4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EC5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EC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66D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87A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82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E74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273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E10AF"/>
    <w:multiLevelType w:val="hybridMultilevel"/>
    <w:tmpl w:val="8B06D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F02A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0"/>
    <w:lvlOverride w:ilvl="0">
      <w:lvl w:ilvl="0">
        <w:numFmt w:val="bullet"/>
        <w:lvlText w:val="·"/>
        <w:legacy w:legacy="1" w:legacySpace="0" w:legacyIndent="423"/>
        <w:lvlJc w:val="left"/>
        <w:pPr>
          <w:ind w:left="423" w:hanging="423"/>
        </w:pPr>
        <w:rPr>
          <w:rFonts w:ascii="@MingLiU" w:eastAsia="@MingLiU" w:hAnsi="@MingLiU" w:hint="eastAsia"/>
        </w:rPr>
      </w:lvl>
    </w:lvlOverride>
  </w:num>
  <w:num w:numId="14">
    <w:abstractNumId w:val="0"/>
    <w:lvlOverride w:ilvl="0">
      <w:lvl w:ilvl="0">
        <w:numFmt w:val="bullet"/>
        <w:lvlText w:val=""/>
        <w:legacy w:legacy="1" w:legacySpace="0" w:legacyIndent="423"/>
        <w:lvlJc w:val="left"/>
        <w:pPr>
          <w:ind w:left="423" w:hanging="42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59"/>
    <w:rsid w:val="000071F6"/>
    <w:rsid w:val="00042A4A"/>
    <w:rsid w:val="000A3BC0"/>
    <w:rsid w:val="000B764F"/>
    <w:rsid w:val="000C04CF"/>
    <w:rsid w:val="000C0C80"/>
    <w:rsid w:val="002370E4"/>
    <w:rsid w:val="00314D7D"/>
    <w:rsid w:val="00317C46"/>
    <w:rsid w:val="0042076F"/>
    <w:rsid w:val="0046393E"/>
    <w:rsid w:val="00470259"/>
    <w:rsid w:val="004D7EE0"/>
    <w:rsid w:val="005643FD"/>
    <w:rsid w:val="005720FA"/>
    <w:rsid w:val="00593F1F"/>
    <w:rsid w:val="005D3754"/>
    <w:rsid w:val="0064303D"/>
    <w:rsid w:val="007C4933"/>
    <w:rsid w:val="007E334A"/>
    <w:rsid w:val="007F0BC3"/>
    <w:rsid w:val="007F2283"/>
    <w:rsid w:val="008A4850"/>
    <w:rsid w:val="008C7677"/>
    <w:rsid w:val="008D24E2"/>
    <w:rsid w:val="008F50CB"/>
    <w:rsid w:val="00900337"/>
    <w:rsid w:val="009132A0"/>
    <w:rsid w:val="00934229"/>
    <w:rsid w:val="0095045A"/>
    <w:rsid w:val="00960642"/>
    <w:rsid w:val="00AD3E7A"/>
    <w:rsid w:val="00B318D3"/>
    <w:rsid w:val="00B37C7A"/>
    <w:rsid w:val="00B423FD"/>
    <w:rsid w:val="00C00B54"/>
    <w:rsid w:val="00C90F27"/>
    <w:rsid w:val="00CB01ED"/>
    <w:rsid w:val="00CB5F31"/>
    <w:rsid w:val="00D42E07"/>
    <w:rsid w:val="00DE2BFE"/>
    <w:rsid w:val="00E265C6"/>
    <w:rsid w:val="00E66E6B"/>
    <w:rsid w:val="00EA5941"/>
    <w:rsid w:val="00EA6DE7"/>
    <w:rsid w:val="00EA7B52"/>
    <w:rsid w:val="00F06C68"/>
    <w:rsid w:val="00F1593F"/>
    <w:rsid w:val="00FA7685"/>
    <w:rsid w:val="00FC1F09"/>
    <w:rsid w:val="00FD0576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C473277"/>
  <w15:docId w15:val="{F00162E3-9E4D-41DA-A483-0957B4A2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259"/>
    <w:pPr>
      <w:ind w:left="720"/>
      <w:contextualSpacing/>
    </w:pPr>
  </w:style>
  <w:style w:type="paragraph" w:customStyle="1" w:styleId="Default">
    <w:name w:val="Default"/>
    <w:rsid w:val="008F5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F72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FF7207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F7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07"/>
  </w:style>
  <w:style w:type="paragraph" w:customStyle="1" w:styleId="Level1">
    <w:name w:val="Level 1"/>
    <w:basedOn w:val="Normal"/>
    <w:rsid w:val="00593F1F"/>
    <w:pPr>
      <w:widowControl w:val="0"/>
      <w:autoSpaceDE w:val="0"/>
      <w:autoSpaceDN w:val="0"/>
      <w:adjustRightInd w:val="0"/>
      <w:spacing w:after="0" w:line="240" w:lineRule="auto"/>
      <w:ind w:left="423" w:hanging="423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593F1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9606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Owen Ferguson</cp:lastModifiedBy>
  <cp:revision>4</cp:revision>
  <cp:lastPrinted>2014-01-10T14:54:00Z</cp:lastPrinted>
  <dcterms:created xsi:type="dcterms:W3CDTF">2020-01-08T16:19:00Z</dcterms:created>
  <dcterms:modified xsi:type="dcterms:W3CDTF">2020-01-09T15:19:00Z</dcterms:modified>
</cp:coreProperties>
</file>